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A8" w:rsidRPr="00FA0E5D" w:rsidRDefault="001608A8" w:rsidP="001608A8">
      <w:pPr>
        <w:jc w:val="both"/>
        <w:rPr>
          <w:b/>
          <w:bCs/>
        </w:rPr>
      </w:pPr>
      <w:r>
        <w:rPr>
          <w:b/>
          <w:bCs/>
        </w:rPr>
        <w:t>Zápisnica z odbornejpedagogickej rady konanej dňa 10.03</w:t>
      </w:r>
      <w:r w:rsidRPr="00FA0E5D">
        <w:rPr>
          <w:b/>
          <w:bCs/>
        </w:rPr>
        <w:t>.2026</w:t>
      </w:r>
    </w:p>
    <w:p w:rsidR="001608A8" w:rsidRDefault="001608A8" w:rsidP="001608A8">
      <w:pPr>
        <w:jc w:val="both"/>
      </w:pPr>
    </w:p>
    <w:p w:rsidR="001608A8" w:rsidRPr="00FA0E5D" w:rsidRDefault="001608A8" w:rsidP="001608A8">
      <w:pPr>
        <w:jc w:val="both"/>
        <w:rPr>
          <w:b/>
          <w:bCs/>
        </w:rPr>
      </w:pPr>
      <w:r w:rsidRPr="00FA0E5D">
        <w:rPr>
          <w:b/>
          <w:bCs/>
        </w:rPr>
        <w:t>Program:</w:t>
      </w:r>
    </w:p>
    <w:p w:rsidR="001608A8" w:rsidRDefault="001608A8" w:rsidP="001608A8">
      <w:pPr>
        <w:jc w:val="both"/>
      </w:pPr>
      <w:r>
        <w:t>1. Otvorenie, kontrola opatrení.</w:t>
      </w:r>
    </w:p>
    <w:p w:rsidR="001608A8" w:rsidRDefault="001608A8" w:rsidP="001608A8">
      <w:pPr>
        <w:jc w:val="both"/>
      </w:pPr>
      <w:r>
        <w:t>2. Informácie z porady riaditeľov, seminárov, školení a konferencií.</w:t>
      </w:r>
    </w:p>
    <w:p w:rsidR="001608A8" w:rsidRDefault="001608A8" w:rsidP="001608A8">
      <w:pPr>
        <w:jc w:val="both"/>
      </w:pPr>
      <w:r>
        <w:t>3. Plnenie a prínos projektov.</w:t>
      </w:r>
    </w:p>
    <w:p w:rsidR="001608A8" w:rsidRDefault="001608A8" w:rsidP="001608A8">
      <w:pPr>
        <w:jc w:val="both"/>
      </w:pPr>
      <w:r>
        <w:t xml:space="preserve">4. Účasť pedagógov na vzdelávaní a následná výmena poznatkov a skúseností. </w:t>
      </w:r>
    </w:p>
    <w:p w:rsidR="001608A8" w:rsidRDefault="001608A8" w:rsidP="001608A8">
      <w:pPr>
        <w:jc w:val="both"/>
      </w:pPr>
      <w:r>
        <w:t xml:space="preserve">5. Prednáška: Začlenenie dieťaťa so zdravotným  znevýhodnením. </w:t>
      </w:r>
    </w:p>
    <w:p w:rsidR="001608A8" w:rsidRDefault="001608A8" w:rsidP="001608A8">
      <w:pPr>
        <w:jc w:val="both"/>
      </w:pPr>
      <w:r>
        <w:t>6. Závery z hospitačnej činnosti riaditeľky školy.</w:t>
      </w:r>
    </w:p>
    <w:p w:rsidR="001608A8" w:rsidRDefault="001608A8" w:rsidP="001608A8">
      <w:pPr>
        <w:jc w:val="both"/>
      </w:pPr>
      <w:r>
        <w:t>7. Rôzne:</w:t>
      </w:r>
    </w:p>
    <w:p w:rsidR="001608A8" w:rsidRDefault="001608A8" w:rsidP="001608A8">
      <w:pPr>
        <w:jc w:val="both"/>
      </w:pPr>
      <w:r>
        <w:t xml:space="preserve">Spolupráca s rodičmi, ZŠ Kežmarská 28 a 30, s knižnicami, CPaP, vzdelávacími inštitúciami MMK, starostom MČ Pereš a podobne. </w:t>
      </w:r>
    </w:p>
    <w:p w:rsidR="001608A8" w:rsidRDefault="001608A8" w:rsidP="001608A8">
      <w:pPr>
        <w:jc w:val="both"/>
      </w:pPr>
      <w:r>
        <w:t xml:space="preserve">Príprava a organizácia podujatí – vychádzky, výlety, exkurzie a podobne (jar-leto). </w:t>
      </w:r>
    </w:p>
    <w:p w:rsidR="001608A8" w:rsidRDefault="001608A8" w:rsidP="001608A8">
      <w:pPr>
        <w:jc w:val="both"/>
      </w:pPr>
      <w:r>
        <w:t>8. Diskusia.</w:t>
      </w:r>
    </w:p>
    <w:p w:rsidR="001608A8" w:rsidRDefault="001608A8" w:rsidP="001608A8">
      <w:pPr>
        <w:jc w:val="both"/>
      </w:pPr>
      <w:r>
        <w:t>9. Návrh uznesenia, uznesenie, záver.</w:t>
      </w:r>
    </w:p>
    <w:p w:rsidR="001608A8" w:rsidRDefault="001608A8" w:rsidP="001608A8">
      <w:pPr>
        <w:jc w:val="both"/>
      </w:pPr>
      <w:r>
        <w:t>1. Hodnotiacu pedagogickú radu otvorila riaditeľka MŠ. Privítala pedagogických          zamestnancov a oboznámila ich s programom.</w:t>
      </w:r>
    </w:p>
    <w:p w:rsidR="001608A8" w:rsidRDefault="001608A8" w:rsidP="001608A8">
      <w:pPr>
        <w:jc w:val="both"/>
      </w:pPr>
      <w:r>
        <w:t xml:space="preserve">Kontrola opatrení: Opatrenie číslo 1-3  sa plní v priebehu celého školského roka </w:t>
      </w:r>
    </w:p>
    <w:p w:rsidR="001608A8" w:rsidRDefault="001608A8" w:rsidP="001608A8">
      <w:pPr>
        <w:jc w:val="both"/>
      </w:pPr>
      <w:r>
        <w:t xml:space="preserve">2.    Riaditeľka MŠ informovala: </w:t>
      </w:r>
    </w:p>
    <w:p w:rsidR="001608A8" w:rsidRDefault="001608A8" w:rsidP="001608A8">
      <w:pPr>
        <w:jc w:val="both"/>
      </w:pPr>
      <w:r>
        <w:t xml:space="preserve">Informácie z riaditeľskej porady a konferencie OMEP budú sprostredkované po ich uskutočnení. </w:t>
      </w:r>
    </w:p>
    <w:p w:rsidR="001608A8" w:rsidRDefault="001608A8" w:rsidP="001608A8">
      <w:pPr>
        <w:jc w:val="both"/>
      </w:pPr>
      <w:r>
        <w:t xml:space="preserve">Riaditeľka MŠ oboznámila pedagogických zamestnancov s obsahom nasledujúcich vzdelávaní, ktoré absolvovala: </w:t>
      </w:r>
    </w:p>
    <w:p w:rsidR="001608A8" w:rsidRDefault="001608A8" w:rsidP="001608A8">
      <w:pPr>
        <w:jc w:val="both"/>
      </w:pPr>
      <w:r>
        <w:t xml:space="preserve">Smernica pre finančné riadenie po veľkej novele zákona o finančnej kontrole -„Vzorová smernica“- Mgr. Katarína Tamášová – Karácsonyová. </w:t>
      </w:r>
    </w:p>
    <w:p w:rsidR="001608A8" w:rsidRDefault="001608A8" w:rsidP="001608A8">
      <w:pPr>
        <w:jc w:val="both"/>
      </w:pPr>
      <w:r>
        <w:t>Materské školy a zmeny v právnych predpisoch- PhDr.Viera Hajdúková, PhD.</w:t>
      </w:r>
    </w:p>
    <w:p w:rsidR="001608A8" w:rsidRDefault="001608A8" w:rsidP="001608A8">
      <w:pPr>
        <w:jc w:val="both"/>
      </w:pPr>
      <w:r>
        <w:t>3.  Riaditeľka MŠ vyhodnotila plnenie a prínos Rozvojového projektu Čítanie pre radosť. Získané digitálne knihy sú prínosom pre deti i pedagógov.</w:t>
      </w:r>
    </w:p>
    <w:p w:rsidR="001608A8" w:rsidRDefault="001608A8" w:rsidP="001608A8">
      <w:pPr>
        <w:jc w:val="both"/>
      </w:pPr>
      <w:r>
        <w:t>4. Účasť pedagógov na vzdelávaní vyhodnotila riaditeľka školy. Všetci pedagogickí zamestnanci absolvujú aktualizačné vzdelávanie, ktorého lektorom je PaedDr. Marta Hrušková. Inovačné vzdelávanie absolvujú priebežne počas školského roka.</w:t>
      </w:r>
    </w:p>
    <w:p w:rsidR="001608A8" w:rsidRDefault="001608A8" w:rsidP="001608A8">
      <w:pPr>
        <w:jc w:val="both"/>
      </w:pPr>
      <w:r>
        <w:t>5.   Prednášku Začlenenie dieťaťa so zdravotným znevýhodnením vypracovala a prezentovala riaditeľka školy, PaedDr. Marta Hrušková.</w:t>
      </w:r>
    </w:p>
    <w:p w:rsidR="001608A8" w:rsidRDefault="001608A8" w:rsidP="001608A8">
      <w:pPr>
        <w:jc w:val="both"/>
      </w:pPr>
      <w:r>
        <w:lastRenderedPageBreak/>
        <w:t xml:space="preserve">6.  Riaditeľka MŠ vyhodnotila výsledky z hospitačnej činnosti, ktorá bola zameraná na pozorovanie individuálneho prístupu učiteliek k deťom s problémovým správaním, využívanie digitálnych technológií vo výchovno- vzdelávacom procese a uplatňovanie inovačných metód pri realizácii výchovno- vzdelávacej činnosti. </w:t>
      </w:r>
    </w:p>
    <w:p w:rsidR="001608A8" w:rsidRDefault="001608A8" w:rsidP="001608A8">
      <w:pPr>
        <w:jc w:val="both"/>
      </w:pPr>
      <w:r>
        <w:t xml:space="preserve">7.    Riaditeľka MŠ vyhodnotila spoluprácu so základnými školami, knižnicami, vzdelávacími a verejnými inštitúciami. Informovala o termínoch realizácie podujatí pre deti v priebehu jarných a letných mesiacov, ich priebehu a organizácii.  </w:t>
      </w:r>
    </w:p>
    <w:p w:rsidR="001608A8" w:rsidRDefault="001608A8" w:rsidP="001608A8">
      <w:pPr>
        <w:jc w:val="both"/>
      </w:pPr>
      <w:r>
        <w:t>8.     Pedagogickí zamestnanci diskutovali o príprave osláv 60. výročia vzniku MŠ.</w:t>
      </w:r>
    </w:p>
    <w:p w:rsidR="001608A8" w:rsidRDefault="001608A8" w:rsidP="001608A8">
      <w:pPr>
        <w:jc w:val="both"/>
      </w:pPr>
      <w:r>
        <w:t xml:space="preserve">9.     Návrh uznesenia, uznesenie, záver. </w:t>
      </w:r>
    </w:p>
    <w:p w:rsidR="001608A8" w:rsidRDefault="001608A8" w:rsidP="001608A8">
      <w:pPr>
        <w:jc w:val="both"/>
      </w:pPr>
      <w:r>
        <w:t xml:space="preserve"> - návrh uznesenia – pedagogická rada schválila navrhnuté uznesenie </w:t>
      </w:r>
    </w:p>
    <w:p w:rsidR="001608A8" w:rsidRDefault="001608A8" w:rsidP="001608A8">
      <w:pPr>
        <w:jc w:val="both"/>
      </w:pPr>
      <w:r>
        <w:t xml:space="preserve">Uznesenie:  </w:t>
      </w:r>
    </w:p>
    <w:p w:rsidR="001608A8" w:rsidRDefault="001608A8" w:rsidP="001608A8">
      <w:pPr>
        <w:jc w:val="both"/>
      </w:pPr>
      <w:r>
        <w:t xml:space="preserve">Pedagogická rada prerokovala: 0  </w:t>
      </w:r>
    </w:p>
    <w:p w:rsidR="001608A8" w:rsidRDefault="001608A8" w:rsidP="001608A8">
      <w:pPr>
        <w:jc w:val="both"/>
      </w:pPr>
      <w:r>
        <w:t xml:space="preserve">Pedagogická rada berie na vedomie: </w:t>
      </w:r>
    </w:p>
    <w:p w:rsidR="001608A8" w:rsidRDefault="001608A8" w:rsidP="001608A8">
      <w:pPr>
        <w:jc w:val="both"/>
      </w:pPr>
      <w:r>
        <w:t xml:space="preserve">1.    Informácie zo školení a vzdelávaní riaditeľov MŠ. </w:t>
      </w:r>
    </w:p>
    <w:p w:rsidR="001608A8" w:rsidRDefault="001608A8" w:rsidP="001608A8">
      <w:pPr>
        <w:jc w:val="both"/>
      </w:pPr>
      <w:r>
        <w:t xml:space="preserve">2.    Plnenie a prínos Rozvojového projektu Čítame pre radosť. </w:t>
      </w:r>
    </w:p>
    <w:p w:rsidR="001608A8" w:rsidRDefault="001608A8" w:rsidP="001608A8">
      <w:pPr>
        <w:jc w:val="both"/>
      </w:pPr>
      <w:r>
        <w:t xml:space="preserve">3.    Účasť pedagógov na vzdelávaní a následnú výmenu skúseností. </w:t>
      </w:r>
    </w:p>
    <w:p w:rsidR="001608A8" w:rsidRDefault="001608A8" w:rsidP="001608A8">
      <w:pPr>
        <w:jc w:val="both"/>
      </w:pPr>
      <w:r>
        <w:t xml:space="preserve">4.     Prednášku Začlenenie dieťaťa so zdravotným znevýhodnením. </w:t>
      </w:r>
    </w:p>
    <w:p w:rsidR="001608A8" w:rsidRDefault="001608A8" w:rsidP="001608A8">
      <w:pPr>
        <w:jc w:val="both"/>
      </w:pPr>
      <w:r>
        <w:t xml:space="preserve">5.     Závery z hospitačnej činnosti riaditeľky školy. </w:t>
      </w:r>
    </w:p>
    <w:p w:rsidR="001608A8" w:rsidRDefault="001608A8" w:rsidP="001608A8">
      <w:pPr>
        <w:jc w:val="both"/>
      </w:pPr>
      <w:r>
        <w:t xml:space="preserve">6.    Spoluprácu s rodičmi, ZŠ Kežmarská 28 a 30, s knižnicami a CPaP, s MK a starostom MČ Pereš, so vzdelávacími inštitúciami. </w:t>
      </w:r>
    </w:p>
    <w:p w:rsidR="001608A8" w:rsidRDefault="001608A8" w:rsidP="001608A8">
      <w:pPr>
        <w:jc w:val="both"/>
      </w:pPr>
      <w:r>
        <w:t xml:space="preserve">7.     Prípravu a organizáciu podujatí pre deti. </w:t>
      </w:r>
    </w:p>
    <w:p w:rsidR="001608A8" w:rsidRDefault="001608A8" w:rsidP="001608A8">
      <w:pPr>
        <w:jc w:val="both"/>
      </w:pPr>
      <w:r>
        <w:t xml:space="preserve">8.     Prípravu osláv 60.výročia vzniku MŠ. </w:t>
      </w:r>
    </w:p>
    <w:p w:rsidR="001608A8" w:rsidRDefault="001608A8" w:rsidP="001608A8">
      <w:pPr>
        <w:jc w:val="both"/>
      </w:pPr>
      <w:r>
        <w:t xml:space="preserve">Pedagogická rada ukladá: </w:t>
      </w:r>
    </w:p>
    <w:p w:rsidR="001608A8" w:rsidRDefault="001608A8" w:rsidP="001608A8">
      <w:pPr>
        <w:pStyle w:val="Odsekzoznamu"/>
        <w:numPr>
          <w:ilvl w:val="0"/>
          <w:numId w:val="10"/>
        </w:numPr>
        <w:jc w:val="both"/>
      </w:pPr>
      <w:r>
        <w:t>Naďalej využívať vo výchovno- vzdelávacom procese individuálny prístup k deťom s problémovým správaním.</w:t>
      </w:r>
    </w:p>
    <w:p w:rsidR="001608A8" w:rsidRDefault="001608A8" w:rsidP="001608A8">
      <w:pPr>
        <w:pStyle w:val="Odsekzoznamu"/>
        <w:jc w:val="both"/>
      </w:pPr>
      <w:r>
        <w:t xml:space="preserve">T: druhý polrok školského roka </w:t>
      </w:r>
      <w:r>
        <w:tab/>
      </w:r>
      <w:r>
        <w:tab/>
        <w:t>Z: učiteľky 1. – 6. triedy</w:t>
      </w:r>
    </w:p>
    <w:p w:rsidR="001608A8" w:rsidRDefault="001608A8" w:rsidP="001608A8">
      <w:pPr>
        <w:pStyle w:val="Odsekzoznamu"/>
        <w:numPr>
          <w:ilvl w:val="0"/>
          <w:numId w:val="10"/>
        </w:numPr>
        <w:jc w:val="both"/>
      </w:pPr>
      <w:r>
        <w:t>Naďalej uplatňovať inovačné metódy pri realizácii výchovno- vzdelávacej činnosti.</w:t>
      </w:r>
    </w:p>
    <w:p w:rsidR="001608A8" w:rsidRDefault="001608A8" w:rsidP="001608A8">
      <w:pPr>
        <w:pStyle w:val="Odsekzoznamu"/>
        <w:jc w:val="both"/>
      </w:pPr>
      <w:r>
        <w:t xml:space="preserve">T: druhý polrok školského roka </w:t>
      </w:r>
      <w:r>
        <w:tab/>
      </w:r>
      <w:r>
        <w:tab/>
        <w:t>Z: učiteľky 1. – 6. triedy</w:t>
      </w:r>
    </w:p>
    <w:p w:rsidR="001608A8" w:rsidRDefault="001608A8" w:rsidP="001608A8">
      <w:pPr>
        <w:pStyle w:val="Odsekzoznamu"/>
        <w:numPr>
          <w:ilvl w:val="0"/>
          <w:numId w:val="10"/>
        </w:numPr>
        <w:jc w:val="both"/>
      </w:pPr>
      <w:r>
        <w:t>Spolupracovať pri príprave vystúpenia detí na oslave 60.výročia vzniku MŠ.</w:t>
      </w:r>
    </w:p>
    <w:p w:rsidR="001608A8" w:rsidRDefault="001608A8" w:rsidP="001608A8">
      <w:pPr>
        <w:pStyle w:val="Odsekzoznamu"/>
        <w:jc w:val="both"/>
      </w:pPr>
      <w:r>
        <w:t xml:space="preserve">T: marec- máj 2026  </w:t>
      </w:r>
      <w:r>
        <w:tab/>
      </w:r>
      <w:r>
        <w:tab/>
        <w:t xml:space="preserve">                       Z: učiteľky 1. – 6. triedy</w:t>
      </w:r>
    </w:p>
    <w:p w:rsidR="001608A8" w:rsidRDefault="001608A8" w:rsidP="001608A8">
      <w:pPr>
        <w:jc w:val="both"/>
      </w:pPr>
      <w:r>
        <w:t xml:space="preserve">Uznesenie prijala a odsúhlasila pedagogická rada. </w:t>
      </w:r>
    </w:p>
    <w:p w:rsidR="001608A8" w:rsidRDefault="001608A8" w:rsidP="001608A8">
      <w:pPr>
        <w:jc w:val="both"/>
      </w:pPr>
      <w:r>
        <w:t xml:space="preserve">Pedagogickú radu ukončila riaditeľka MŠ. </w:t>
      </w:r>
    </w:p>
    <w:p w:rsidR="001608A8" w:rsidRDefault="001608A8" w:rsidP="001608A8">
      <w:pPr>
        <w:jc w:val="both"/>
      </w:pPr>
    </w:p>
    <w:p w:rsidR="00846CE7" w:rsidRDefault="001608A8" w:rsidP="00EE5404">
      <w:pPr>
        <w:jc w:val="both"/>
      </w:pPr>
      <w:r>
        <w:t>V Košiciach 10.03.2026</w:t>
      </w:r>
      <w:r>
        <w:tab/>
      </w:r>
      <w:r>
        <w:tab/>
      </w:r>
      <w:r>
        <w:tab/>
      </w:r>
      <w:r>
        <w:tab/>
        <w:t>Zapísala: Koritárová</w:t>
      </w:r>
    </w:p>
    <w:sectPr w:rsidR="00846CE7" w:rsidSect="00CA6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48B3"/>
    <w:multiLevelType w:val="hybridMultilevel"/>
    <w:tmpl w:val="0E681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106B0"/>
    <w:multiLevelType w:val="multilevel"/>
    <w:tmpl w:val="DF240F4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608A8"/>
    <w:rsid w:val="00136AF2"/>
    <w:rsid w:val="001608A8"/>
    <w:rsid w:val="001F3887"/>
    <w:rsid w:val="002B5CDC"/>
    <w:rsid w:val="00324555"/>
    <w:rsid w:val="003320DE"/>
    <w:rsid w:val="003651A4"/>
    <w:rsid w:val="00380D59"/>
    <w:rsid w:val="004F693F"/>
    <w:rsid w:val="0067778A"/>
    <w:rsid w:val="00846CE7"/>
    <w:rsid w:val="00867D8B"/>
    <w:rsid w:val="009336DC"/>
    <w:rsid w:val="00C7318D"/>
    <w:rsid w:val="00CA61B7"/>
    <w:rsid w:val="00D0544A"/>
    <w:rsid w:val="00D57CB6"/>
    <w:rsid w:val="00DF3B5C"/>
    <w:rsid w:val="00E32D93"/>
    <w:rsid w:val="00EC39C1"/>
    <w:rsid w:val="00EE5404"/>
    <w:rsid w:val="00FA7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kern w:val="2"/>
        <w:sz w:val="22"/>
        <w:szCs w:val="22"/>
        <w:lang w:val="sk-SK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08A8"/>
    <w:pPr>
      <w:spacing w:after="0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DF3B5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F3B5C"/>
    <w:pPr>
      <w:keepNext/>
      <w:keepLines/>
      <w:numPr>
        <w:ilvl w:val="1"/>
        <w:numId w:val="9"/>
      </w:numPr>
      <w:spacing w:before="40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F3B5C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F3B5C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F3B5C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F3B5C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F3B5C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F3B5C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F3B5C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erChar">
    <w:name w:val="Header Char"/>
    <w:basedOn w:val="Predvolenpsmoodseku"/>
    <w:rsid w:val="00C7318D"/>
  </w:style>
  <w:style w:type="character" w:customStyle="1" w:styleId="FooterChar">
    <w:name w:val="Footer Char"/>
    <w:basedOn w:val="Predvolenpsmoodseku"/>
    <w:rsid w:val="00C7318D"/>
  </w:style>
  <w:style w:type="character" w:customStyle="1" w:styleId="Nadpis1Char">
    <w:name w:val="Nadpis 1 Char"/>
    <w:basedOn w:val="Predvolenpsmoodseku"/>
    <w:link w:val="Nadpis1"/>
    <w:uiPriority w:val="9"/>
    <w:rsid w:val="00DF3B5C"/>
    <w:rPr>
      <w:rFonts w:ascii="Times New Roman" w:eastAsiaTheme="majorEastAsia" w:hAnsi="Times New Roman" w:cstheme="majorBidi"/>
      <w:b/>
      <w:color w:val="000000" w:themeColor="text1"/>
      <w:kern w:val="0"/>
      <w:sz w:val="28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DF3B5C"/>
    <w:rPr>
      <w:rFonts w:ascii="Times New Roman" w:eastAsiaTheme="majorEastAsia" w:hAnsi="Times New Roman" w:cstheme="majorBidi"/>
      <w:b/>
      <w:color w:val="000000" w:themeColor="text1"/>
      <w:kern w:val="0"/>
      <w:sz w:val="24"/>
      <w:szCs w:val="26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DF3B5C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F3B5C"/>
    <w:rPr>
      <w:rFonts w:ascii="Times New Roman" w:eastAsia="Calibri" w:hAnsi="Times New Roman" w:cs="Calibri"/>
      <w:color w:val="000000" w:themeColor="text1"/>
      <w:kern w:val="0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DF3B5C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F3B5C"/>
    <w:rPr>
      <w:rFonts w:ascii="Times New Roman" w:eastAsia="Calibri" w:hAnsi="Times New Roman" w:cs="Calibri"/>
      <w:color w:val="000000" w:themeColor="text1"/>
      <w:kern w:val="0"/>
      <w:sz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DF3B5C"/>
    <w:rPr>
      <w:rFonts w:cs="Times New Roman"/>
      <w:szCs w:val="24"/>
    </w:rPr>
  </w:style>
  <w:style w:type="paragraph" w:styleId="Odsekzoznamu">
    <w:name w:val="List Paragraph"/>
    <w:basedOn w:val="Normlny"/>
    <w:uiPriority w:val="34"/>
    <w:qFormat/>
    <w:rsid w:val="00DF3B5C"/>
    <w:pPr>
      <w:ind w:left="720"/>
      <w:contextualSpacing/>
    </w:pPr>
  </w:style>
  <w:style w:type="table" w:customStyle="1" w:styleId="TableNormal">
    <w:name w:val="Table Normal"/>
    <w:rsid w:val="00DF3B5C"/>
    <w:pPr>
      <w:spacing w:line="276" w:lineRule="auto"/>
    </w:pPr>
    <w:rPr>
      <w:rFonts w:eastAsia="Calibri"/>
      <w:kern w:val="0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F3B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kern w:val="0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F3B5C"/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F3B5C"/>
    <w:rPr>
      <w:rFonts w:asciiTheme="majorHAnsi" w:eastAsiaTheme="majorEastAsia" w:hAnsiTheme="majorHAnsi" w:cstheme="majorBidi"/>
      <w:i/>
      <w:iCs/>
      <w:color w:val="0F4761" w:themeColor="accent1" w:themeShade="BF"/>
      <w:kern w:val="0"/>
      <w:sz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F3B5C"/>
    <w:rPr>
      <w:rFonts w:asciiTheme="majorHAnsi" w:eastAsiaTheme="majorEastAsia" w:hAnsiTheme="majorHAnsi" w:cstheme="majorBidi"/>
      <w:color w:val="0F4761" w:themeColor="accent1" w:themeShade="BF"/>
      <w:kern w:val="0"/>
      <w:sz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F3B5C"/>
    <w:rPr>
      <w:rFonts w:asciiTheme="majorHAnsi" w:eastAsiaTheme="majorEastAsia" w:hAnsiTheme="majorHAnsi" w:cstheme="majorBidi"/>
      <w:color w:val="0A2F40" w:themeColor="accent1" w:themeShade="7F"/>
      <w:kern w:val="0"/>
      <w:sz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F3B5C"/>
    <w:rPr>
      <w:rFonts w:asciiTheme="majorHAnsi" w:eastAsiaTheme="majorEastAsia" w:hAnsiTheme="majorHAnsi" w:cstheme="majorBidi"/>
      <w:i/>
      <w:iCs/>
      <w:color w:val="0A2F40" w:themeColor="accent1" w:themeShade="7F"/>
      <w:kern w:val="0"/>
      <w:sz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F3B5C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F3B5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F3B5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DF3B5C"/>
    <w:rPr>
      <w:rFonts w:ascii="Times New Roman" w:eastAsia="Calibri" w:hAnsi="Times New Roman" w:cs="Calibri"/>
      <w:b/>
      <w:color w:val="000000" w:themeColor="text1"/>
      <w:kern w:val="0"/>
      <w:sz w:val="72"/>
      <w:szCs w:val="72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F3B5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itulChar">
    <w:name w:val="Podtitul Char"/>
    <w:basedOn w:val="Predvolenpsmoodseku"/>
    <w:link w:val="Podtitul"/>
    <w:uiPriority w:val="11"/>
    <w:rsid w:val="00DF3B5C"/>
    <w:rPr>
      <w:rFonts w:ascii="Georgia" w:eastAsia="Georgia" w:hAnsi="Georgia" w:cs="Georgia"/>
      <w:i/>
      <w:color w:val="666666"/>
      <w:kern w:val="0"/>
      <w:sz w:val="48"/>
      <w:szCs w:val="48"/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1608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608A8"/>
    <w:rPr>
      <w:rFonts w:ascii="Times New Roman" w:hAnsi="Times New Roman"/>
      <w:i/>
      <w:iCs/>
      <w:color w:val="404040" w:themeColor="text1" w:themeTint="BF"/>
      <w:sz w:val="24"/>
    </w:rPr>
  </w:style>
  <w:style w:type="character" w:styleId="Intenzvnezvraznenie">
    <w:name w:val="Intense Emphasis"/>
    <w:basedOn w:val="Predvolenpsmoodseku"/>
    <w:uiPriority w:val="21"/>
    <w:qFormat/>
    <w:rsid w:val="001608A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60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608A8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zvnyodkaz">
    <w:name w:val="Intense Reference"/>
    <w:basedOn w:val="Predvolenpsmoodseku"/>
    <w:uiPriority w:val="32"/>
    <w:qFormat/>
    <w:rsid w:val="001608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koritarova</dc:creator>
  <cp:lastModifiedBy>CQP6300</cp:lastModifiedBy>
  <cp:revision>2</cp:revision>
  <dcterms:created xsi:type="dcterms:W3CDTF">2026-03-31T08:36:00Z</dcterms:created>
  <dcterms:modified xsi:type="dcterms:W3CDTF">2026-03-31T08:36:00Z</dcterms:modified>
</cp:coreProperties>
</file>